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B099" w14:textId="77777777" w:rsidR="00FC0394" w:rsidRDefault="00FC0394" w:rsidP="003241E6">
      <w:pPr>
        <w:jc w:val="both"/>
      </w:pPr>
      <w:bookmarkStart w:id="0" w:name="_GoBack"/>
      <w:bookmarkEnd w:id="0"/>
    </w:p>
    <w:p w14:paraId="3B7BAAE9" w14:textId="77777777" w:rsidR="00FC0394" w:rsidRDefault="00FC0394" w:rsidP="00872E48">
      <w:pPr>
        <w:ind w:left="-990"/>
        <w:jc w:val="center"/>
        <w:rPr>
          <w:b/>
          <w:bCs/>
        </w:rPr>
      </w:pPr>
      <w:r w:rsidRPr="00FC0394">
        <w:rPr>
          <w:b/>
          <w:bCs/>
        </w:rPr>
        <w:t>Additional Musicians</w:t>
      </w:r>
    </w:p>
    <w:p w14:paraId="12587182" w14:textId="77777777" w:rsidR="00FC0394" w:rsidRDefault="00FC0394" w:rsidP="00FC0394">
      <w:pPr>
        <w:ind w:left="-990"/>
        <w:jc w:val="both"/>
        <w:rPr>
          <w:b/>
          <w:bCs/>
        </w:rPr>
      </w:pPr>
    </w:p>
    <w:p w14:paraId="660738EE" w14:textId="77777777" w:rsidR="00FC0394" w:rsidRPr="00FC0394" w:rsidRDefault="00FC0394" w:rsidP="00872E48">
      <w:pPr>
        <w:ind w:left="-990" w:firstLine="990"/>
        <w:jc w:val="both"/>
      </w:pPr>
      <w:r w:rsidRPr="00FC0394">
        <w:t xml:space="preserve">Guitarist and singer/songwriter </w:t>
      </w:r>
      <w:r w:rsidRPr="00FC0394">
        <w:rPr>
          <w:b/>
          <w:bCs/>
        </w:rPr>
        <w:t xml:space="preserve">Robbie </w:t>
      </w:r>
      <w:proofErr w:type="spellStart"/>
      <w:r w:rsidRPr="00FC0394">
        <w:rPr>
          <w:b/>
          <w:bCs/>
        </w:rPr>
        <w:t>Fulks</w:t>
      </w:r>
      <w:proofErr w:type="spellEnd"/>
      <w:r w:rsidRPr="00FC0394">
        <w:rPr>
          <w:b/>
          <w:bCs/>
        </w:rPr>
        <w:t xml:space="preserve">, </w:t>
      </w:r>
      <w:r w:rsidRPr="00FC0394">
        <w:t xml:space="preserve">a mainstay of the Chicago folk scene, has released 10 solo records on the Bloodshot, Geffen, Boondoggle (self), and Yep Roc labels. He’s made multiple appearances on NPR’s “Fresh Air,” “Mountain Stage,” and “World Cafe”, PBS’s </w:t>
      </w:r>
      <w:r w:rsidRPr="00FC0394">
        <w:rPr>
          <w:i/>
          <w:iCs/>
        </w:rPr>
        <w:t>Austin City Limits</w:t>
      </w:r>
      <w:r w:rsidRPr="00FC0394">
        <w:t xml:space="preserve">; NBC’s </w:t>
      </w:r>
      <w:r w:rsidRPr="00FC0394">
        <w:rPr>
          <w:i/>
          <w:iCs/>
        </w:rPr>
        <w:t>Today</w:t>
      </w:r>
      <w:r w:rsidRPr="00FC0394">
        <w:t xml:space="preserve">, </w:t>
      </w:r>
      <w:r w:rsidRPr="00FC0394">
        <w:rPr>
          <w:i/>
          <w:iCs/>
        </w:rPr>
        <w:t>Late Night with Conan O’Brien</w:t>
      </w:r>
      <w:r w:rsidRPr="00FC0394">
        <w:t xml:space="preserve">, and </w:t>
      </w:r>
      <w:r w:rsidRPr="00FC0394">
        <w:rPr>
          <w:i/>
          <w:iCs/>
        </w:rPr>
        <w:t>30 Rock</w:t>
      </w:r>
      <w:r w:rsidRPr="00FC0394">
        <w:t xml:space="preserve">. Film use of his music includes </w:t>
      </w:r>
      <w:r w:rsidRPr="00FC0394">
        <w:rPr>
          <w:i/>
          <w:iCs/>
        </w:rPr>
        <w:t>True Blood</w:t>
      </w:r>
      <w:r w:rsidRPr="00FC0394">
        <w:t xml:space="preserve"> and </w:t>
      </w:r>
      <w:r w:rsidRPr="00FC0394">
        <w:rPr>
          <w:i/>
          <w:iCs/>
        </w:rPr>
        <w:t>My Name Is Earl</w:t>
      </w:r>
      <w:r w:rsidRPr="00FC0394">
        <w:t xml:space="preserve">. From 2004 to 2008 he hosted an hour-long performance/interview program for XM satellite radio, “Robbie’s Secret Country.” </w:t>
      </w:r>
      <w:proofErr w:type="gramStart"/>
      <w:r w:rsidRPr="00FC0394">
        <w:t xml:space="preserve">His compositions have been covered by Sam Bush, Kelly Hogan, Sally </w:t>
      </w:r>
      <w:proofErr w:type="spellStart"/>
      <w:r w:rsidRPr="00FC0394">
        <w:t>Timms</w:t>
      </w:r>
      <w:proofErr w:type="spellEnd"/>
      <w:r w:rsidRPr="00FC0394">
        <w:t>, Rosie Flores, John Cowan, and Old 97s</w:t>
      </w:r>
      <w:proofErr w:type="gramEnd"/>
      <w:r w:rsidRPr="00FC0394">
        <w:t xml:space="preserve">. As an instrumentalist, he has accompanied everyone from the Irish fiddle master Liz Carroll to New Orleans pianist Dr. John. </w:t>
      </w:r>
    </w:p>
    <w:p w14:paraId="3E1FDED9" w14:textId="77777777" w:rsidR="00FC0394" w:rsidRPr="00FC0394" w:rsidRDefault="00FC0394" w:rsidP="00872E48">
      <w:pPr>
        <w:ind w:left="-990" w:firstLine="990"/>
        <w:jc w:val="both"/>
      </w:pPr>
      <w:r w:rsidRPr="00FC0394">
        <w:rPr>
          <w:b/>
          <w:bCs/>
        </w:rPr>
        <w:t xml:space="preserve">Robbie </w:t>
      </w:r>
      <w:proofErr w:type="spellStart"/>
      <w:proofErr w:type="gramStart"/>
      <w:r w:rsidRPr="00FC0394">
        <w:rPr>
          <w:b/>
          <w:bCs/>
        </w:rPr>
        <w:t>Gjersoe</w:t>
      </w:r>
      <w:proofErr w:type="spellEnd"/>
      <w:r w:rsidRPr="00FC0394">
        <w:rPr>
          <w:b/>
          <w:bCs/>
        </w:rPr>
        <w:t xml:space="preserve">  </w:t>
      </w:r>
      <w:r w:rsidRPr="00FC0394">
        <w:t>is</w:t>
      </w:r>
      <w:proofErr w:type="gramEnd"/>
      <w:r w:rsidRPr="00FC0394">
        <w:t xml:space="preserve"> a multi-instrumentalist, composer, songwriter &amp; occasional engineer and producer who has worked on a variety of musical projects wide-ranging in style and content for the last 30 years. He plays guitar, bottleneck slide, resonator, </w:t>
      </w:r>
      <w:proofErr w:type="spellStart"/>
      <w:proofErr w:type="gramStart"/>
      <w:r w:rsidRPr="00FC0394">
        <w:t>dobro</w:t>
      </w:r>
      <w:proofErr w:type="spellEnd"/>
      <w:proofErr w:type="gramEnd"/>
      <w:r w:rsidRPr="00FC0394">
        <w:t xml:space="preserve">, baritone ukulele, mandolin, nylon string, </w:t>
      </w:r>
      <w:proofErr w:type="spellStart"/>
      <w:r w:rsidRPr="00FC0394">
        <w:t>cavaquinho</w:t>
      </w:r>
      <w:proofErr w:type="spellEnd"/>
      <w:r w:rsidRPr="00FC0394">
        <w:t xml:space="preserve">, </w:t>
      </w:r>
      <w:proofErr w:type="spellStart"/>
      <w:r w:rsidRPr="00FC0394">
        <w:t>viole</w:t>
      </w:r>
      <w:proofErr w:type="spellEnd"/>
      <w:r w:rsidRPr="00FC0394">
        <w:t xml:space="preserve">, 12-string, lap steel, pedal steel, and bass. With Screen Door Music, which he co-created, he has composed and performed soundtracks for many films including </w:t>
      </w:r>
      <w:r w:rsidRPr="00FC0394">
        <w:rPr>
          <w:i/>
          <w:iCs/>
        </w:rPr>
        <w:t>Grand Champion</w:t>
      </w:r>
      <w:r w:rsidRPr="00FC0394">
        <w:t xml:space="preserve">, </w:t>
      </w:r>
      <w:r w:rsidRPr="00FC0394">
        <w:rPr>
          <w:i/>
          <w:iCs/>
        </w:rPr>
        <w:t>Robbing Peter</w:t>
      </w:r>
      <w:r w:rsidRPr="00FC0394">
        <w:t xml:space="preserve">, and </w:t>
      </w:r>
      <w:r w:rsidRPr="00FC0394">
        <w:rPr>
          <w:i/>
          <w:iCs/>
        </w:rPr>
        <w:t>Vanishing Of The Bees</w:t>
      </w:r>
      <w:r w:rsidRPr="00FC0394">
        <w:t>. His music was used in the movie</w:t>
      </w:r>
      <w:r w:rsidRPr="00FC0394">
        <w:rPr>
          <w:i/>
          <w:iCs/>
        </w:rPr>
        <w:t xml:space="preserve"> The Hot Flashes </w:t>
      </w:r>
      <w:r w:rsidRPr="00FC0394">
        <w:t xml:space="preserve">and the TV show </w:t>
      </w:r>
      <w:r w:rsidRPr="00FC0394">
        <w:rPr>
          <w:i/>
          <w:iCs/>
        </w:rPr>
        <w:t>The Mentalist</w:t>
      </w:r>
      <w:r w:rsidRPr="00FC0394">
        <w:t>.</w:t>
      </w:r>
    </w:p>
    <w:p w14:paraId="67B5033F" w14:textId="77777777" w:rsidR="00FC0394" w:rsidRDefault="00FC0394" w:rsidP="00872E48">
      <w:pPr>
        <w:ind w:left="-990"/>
        <w:jc w:val="center"/>
      </w:pPr>
    </w:p>
    <w:p w14:paraId="7366AF0C" w14:textId="77777777" w:rsidR="00E31D07" w:rsidRDefault="00E31D07" w:rsidP="00872E48">
      <w:pPr>
        <w:ind w:left="-990"/>
        <w:jc w:val="center"/>
      </w:pPr>
    </w:p>
    <w:p w14:paraId="264A6E9E" w14:textId="77777777" w:rsidR="00FC0394" w:rsidRDefault="00FC0394" w:rsidP="00872E48">
      <w:pPr>
        <w:ind w:left="-990"/>
        <w:jc w:val="center"/>
        <w:rPr>
          <w:b/>
          <w:bCs/>
        </w:rPr>
      </w:pPr>
      <w:r w:rsidRPr="00FC0394">
        <w:rPr>
          <w:b/>
          <w:bCs/>
        </w:rPr>
        <w:t xml:space="preserve">Finn Taylor </w:t>
      </w:r>
      <w:r>
        <w:rPr>
          <w:b/>
          <w:bCs/>
        </w:rPr>
        <w:t>–</w:t>
      </w:r>
      <w:r w:rsidRPr="00FC0394">
        <w:rPr>
          <w:b/>
          <w:bCs/>
        </w:rPr>
        <w:t xml:space="preserve"> Director</w:t>
      </w:r>
    </w:p>
    <w:p w14:paraId="455658F8" w14:textId="77777777" w:rsidR="00E31D07" w:rsidRDefault="00E31D07" w:rsidP="00872E48">
      <w:pPr>
        <w:ind w:left="-990"/>
        <w:jc w:val="center"/>
        <w:rPr>
          <w:b/>
          <w:bCs/>
        </w:rPr>
      </w:pPr>
    </w:p>
    <w:p w14:paraId="10825800" w14:textId="77777777" w:rsidR="00FC0394" w:rsidRPr="00FC0394" w:rsidRDefault="00FC0394" w:rsidP="00872E48">
      <w:pPr>
        <w:ind w:left="-990" w:firstLine="990"/>
        <w:jc w:val="both"/>
      </w:pPr>
      <w:r w:rsidRPr="00FC0394">
        <w:t xml:space="preserve">All three of the feature films Finn Taylor wrote and directed premiered, and were sold to distributors at the world-renowned Sundance Film Festival. His films have also appeared in numerous other festivals around the world including Stockholm, Seattle, Moscow, Athens, London, and the San Francisco International Film Festival. Variety, in its 50th Anniversary edition, selected Finn Taylor for its prestigious list of "The Top 20 </w:t>
      </w:r>
      <w:proofErr w:type="spellStart"/>
      <w:r w:rsidRPr="00FC0394">
        <w:t>Creatives</w:t>
      </w:r>
      <w:proofErr w:type="spellEnd"/>
      <w:r w:rsidRPr="00FC0394">
        <w:t xml:space="preserve"> to Watch.” Finn Taylor wrote and directed:</w:t>
      </w:r>
    </w:p>
    <w:p w14:paraId="7376BF1B" w14:textId="77777777" w:rsidR="000C0A14" w:rsidRPr="00FC0394" w:rsidRDefault="00872E48" w:rsidP="00FC0394">
      <w:pPr>
        <w:numPr>
          <w:ilvl w:val="0"/>
          <w:numId w:val="1"/>
        </w:numPr>
        <w:ind w:left="-990"/>
        <w:jc w:val="both"/>
      </w:pPr>
      <w:r w:rsidRPr="00FC0394">
        <w:rPr>
          <w:i/>
          <w:iCs/>
        </w:rPr>
        <w:t xml:space="preserve">The Darwin Awards </w:t>
      </w:r>
      <w:r w:rsidRPr="00FC0394">
        <w:t xml:space="preserve">starring Winona Ryder, </w:t>
      </w:r>
      <w:proofErr w:type="spellStart"/>
      <w:r w:rsidRPr="00FC0394">
        <w:t>Joeseph</w:t>
      </w:r>
      <w:proofErr w:type="spellEnd"/>
      <w:r w:rsidRPr="00FC0394">
        <w:t xml:space="preserve"> Fiennes, Juliette Lewis, David </w:t>
      </w:r>
      <w:proofErr w:type="spellStart"/>
      <w:r w:rsidRPr="00FC0394">
        <w:t>Arquette</w:t>
      </w:r>
      <w:proofErr w:type="spellEnd"/>
      <w:r w:rsidRPr="00FC0394">
        <w:t>, Juliana Margulies, Chris Penn and the rock group Metallica; selected for the Premiere section of the 2006 Sundance Film Festival; bought and distributed by ICON and 20th Century Fox.</w:t>
      </w:r>
    </w:p>
    <w:p w14:paraId="2D8E571C" w14:textId="77777777" w:rsidR="000C0A14" w:rsidRPr="00FC0394" w:rsidRDefault="00872E48" w:rsidP="00FC0394">
      <w:pPr>
        <w:numPr>
          <w:ilvl w:val="0"/>
          <w:numId w:val="1"/>
        </w:numPr>
        <w:ind w:left="-990"/>
        <w:jc w:val="both"/>
      </w:pPr>
      <w:r w:rsidRPr="00FC0394">
        <w:rPr>
          <w:i/>
          <w:iCs/>
        </w:rPr>
        <w:t>Cherish</w:t>
      </w:r>
      <w:r w:rsidRPr="00FC0394">
        <w:rPr>
          <w:b/>
          <w:bCs/>
        </w:rPr>
        <w:t xml:space="preserve"> </w:t>
      </w:r>
      <w:r w:rsidRPr="00FC0394">
        <w:t xml:space="preserve">starring Robin Tunney and Tim Blake Nelson; selected for the Dramatic competition in the 2002 Sundance Film Festival; bought and distributed by </w:t>
      </w:r>
      <w:proofErr w:type="spellStart"/>
      <w:r w:rsidRPr="00FC0394">
        <w:t>Fineline</w:t>
      </w:r>
      <w:proofErr w:type="spellEnd"/>
      <w:r w:rsidRPr="00FC0394">
        <w:t xml:space="preserve"> Features and Canal Plus. </w:t>
      </w:r>
    </w:p>
    <w:p w14:paraId="48B0A104" w14:textId="77777777" w:rsidR="000C0A14" w:rsidRPr="00FC0394" w:rsidRDefault="00872E48" w:rsidP="00FC0394">
      <w:pPr>
        <w:numPr>
          <w:ilvl w:val="0"/>
          <w:numId w:val="1"/>
        </w:numPr>
        <w:ind w:left="-990"/>
        <w:jc w:val="both"/>
      </w:pPr>
      <w:r w:rsidRPr="00FC0394">
        <w:rPr>
          <w:i/>
          <w:iCs/>
        </w:rPr>
        <w:t xml:space="preserve">Dream With the Fishes </w:t>
      </w:r>
      <w:r w:rsidRPr="00FC0394">
        <w:t xml:space="preserve">starring David </w:t>
      </w:r>
      <w:proofErr w:type="spellStart"/>
      <w:r w:rsidRPr="00FC0394">
        <w:t>Arquette</w:t>
      </w:r>
      <w:proofErr w:type="spellEnd"/>
      <w:r w:rsidRPr="00FC0394">
        <w:t xml:space="preserve">, Brad Hunt, Kathryn </w:t>
      </w:r>
      <w:proofErr w:type="spellStart"/>
      <w:r w:rsidRPr="00FC0394">
        <w:t>Erbe</w:t>
      </w:r>
      <w:proofErr w:type="spellEnd"/>
      <w:r w:rsidRPr="00FC0394">
        <w:t xml:space="preserve">, and Cathy </w:t>
      </w:r>
      <w:proofErr w:type="spellStart"/>
      <w:r w:rsidRPr="00FC0394">
        <w:t>Moriarity</w:t>
      </w:r>
      <w:proofErr w:type="spellEnd"/>
      <w:r w:rsidRPr="00FC0394">
        <w:t>; selected for American Spectrum in the 1997 Sundance Film Festival; bought and distributed by Sony Picture Classics and Lakeshore Entertainment.</w:t>
      </w:r>
    </w:p>
    <w:p w14:paraId="3B1DFA1C" w14:textId="77777777" w:rsidR="00FC0394" w:rsidRPr="00FC0394" w:rsidRDefault="00FC0394" w:rsidP="00872E48">
      <w:pPr>
        <w:ind w:left="-990" w:firstLine="990"/>
        <w:jc w:val="both"/>
      </w:pPr>
      <w:r w:rsidRPr="00FC0394">
        <w:t xml:space="preserve">Finn sold his screenplay, </w:t>
      </w:r>
      <w:r w:rsidRPr="00FC0394">
        <w:rPr>
          <w:i/>
          <w:iCs/>
        </w:rPr>
        <w:t>Chaos Theory</w:t>
      </w:r>
      <w:r w:rsidRPr="00FC0394">
        <w:t xml:space="preserve">, to Universal pictures in 1999 for 1.1 million dollars. He co-wrote </w:t>
      </w:r>
      <w:r w:rsidRPr="00FC0394">
        <w:rPr>
          <w:i/>
          <w:iCs/>
        </w:rPr>
        <w:t>Pontiac Moon</w:t>
      </w:r>
      <w:r w:rsidRPr="00FC0394">
        <w:t xml:space="preserve">, produced by Paramount Pictures in 1994, starring Ted </w:t>
      </w:r>
      <w:proofErr w:type="spellStart"/>
      <w:r w:rsidRPr="00FC0394">
        <w:t>Danson</w:t>
      </w:r>
      <w:proofErr w:type="spellEnd"/>
      <w:r w:rsidRPr="00FC0394">
        <w:t xml:space="preserve"> and Mary Steenburgen.</w:t>
      </w:r>
    </w:p>
    <w:p w14:paraId="0810CDFB" w14:textId="77777777" w:rsidR="00FC0394" w:rsidRPr="00FC0394" w:rsidRDefault="00FC0394" w:rsidP="00872E48">
      <w:pPr>
        <w:ind w:left="-990" w:firstLine="990"/>
        <w:jc w:val="both"/>
      </w:pPr>
      <w:r w:rsidRPr="00FC0394">
        <w:t xml:space="preserve">Finn was on the funding committee for the Kenneth </w:t>
      </w:r>
      <w:proofErr w:type="spellStart"/>
      <w:r w:rsidRPr="00FC0394">
        <w:t>Rainin</w:t>
      </w:r>
      <w:proofErr w:type="spellEnd"/>
      <w:r w:rsidRPr="00FC0394">
        <w:t xml:space="preserve"> Foundation in 2012 funding films such as Fruitvale station.  Finn was a film Juror for the San Francisco International Film festival in 2002, and a juror for the IFP Market's emerging screenwriter award in 2006. He was the literary director of Intersection of the Arts from 1987 through 1989. Finn Taylor won an Academy of American Poets award in 1988.</w:t>
      </w:r>
    </w:p>
    <w:p w14:paraId="07BAC671" w14:textId="77777777" w:rsidR="00872E48" w:rsidRDefault="00872E48" w:rsidP="00872E48">
      <w:pPr>
        <w:ind w:left="-990"/>
        <w:jc w:val="center"/>
        <w:rPr>
          <w:b/>
          <w:bCs/>
        </w:rPr>
      </w:pPr>
    </w:p>
    <w:p w14:paraId="235B8FA1" w14:textId="7B407175" w:rsidR="00FC0394" w:rsidRDefault="00FC0394" w:rsidP="00872E48">
      <w:pPr>
        <w:ind w:left="-990"/>
        <w:jc w:val="center"/>
        <w:rPr>
          <w:b/>
          <w:bCs/>
        </w:rPr>
      </w:pPr>
      <w:r w:rsidRPr="00FC0394">
        <w:rPr>
          <w:b/>
          <w:bCs/>
        </w:rPr>
        <w:t xml:space="preserve">Rick </w:t>
      </w:r>
      <w:proofErr w:type="spellStart"/>
      <w:r w:rsidRPr="00FC0394">
        <w:rPr>
          <w:b/>
          <w:bCs/>
        </w:rPr>
        <w:t>LeCompte</w:t>
      </w:r>
      <w:proofErr w:type="spellEnd"/>
      <w:r w:rsidRPr="00FC0394">
        <w:rPr>
          <w:b/>
          <w:bCs/>
        </w:rPr>
        <w:t xml:space="preserve"> </w:t>
      </w:r>
      <w:r w:rsidR="00E31D07">
        <w:rPr>
          <w:b/>
          <w:bCs/>
        </w:rPr>
        <w:t>–</w:t>
      </w:r>
      <w:r w:rsidRPr="00FC0394">
        <w:rPr>
          <w:b/>
          <w:bCs/>
        </w:rPr>
        <w:t xml:space="preserve"> Editor</w:t>
      </w:r>
    </w:p>
    <w:p w14:paraId="1C9FF471" w14:textId="77777777" w:rsidR="00E31D07" w:rsidRPr="00FC0394" w:rsidRDefault="00E31D07" w:rsidP="00872E48">
      <w:pPr>
        <w:ind w:left="-990"/>
        <w:jc w:val="center"/>
      </w:pPr>
    </w:p>
    <w:p w14:paraId="0AA1DE45" w14:textId="77777777" w:rsidR="00FC0394" w:rsidRPr="00FC0394" w:rsidRDefault="00FC0394" w:rsidP="00872E48">
      <w:pPr>
        <w:ind w:left="-990" w:firstLine="990"/>
        <w:jc w:val="both"/>
      </w:pPr>
      <w:r w:rsidRPr="00FC0394">
        <w:t xml:space="preserve">Editor Rick </w:t>
      </w:r>
      <w:proofErr w:type="spellStart"/>
      <w:r w:rsidRPr="00FC0394">
        <w:t>LeCompte</w:t>
      </w:r>
      <w:proofErr w:type="spellEnd"/>
      <w:r w:rsidRPr="00FC0394">
        <w:t xml:space="preserve"> has been working professionally in the San Francisco bay area and Los Angeles for the past 32 years.  He worked on NBC’s documentary mini-series “Ocean Quest” produced </w:t>
      </w:r>
      <w:r w:rsidRPr="00FC0394">
        <w:lastRenderedPageBreak/>
        <w:t xml:space="preserve">by </w:t>
      </w:r>
      <w:proofErr w:type="spellStart"/>
      <w:r w:rsidRPr="00FC0394">
        <w:t>Guber</w:t>
      </w:r>
      <w:proofErr w:type="spellEnd"/>
      <w:r w:rsidRPr="00FC0394">
        <w:t xml:space="preserve">/Peters and directed by Al Giddings. Independent feature films “Dream With the Fishes”, “Haiku Tunnel”, “Cherish” and “The Darwin Awards” all premiered at the Sundance Film Festival before playing theatrically worldwide.  The feature length documentary “The Loss of Nameless Things” was an official selection at AFI </w:t>
      </w:r>
      <w:proofErr w:type="spellStart"/>
      <w:r w:rsidRPr="00FC0394">
        <w:t>Silverdocs</w:t>
      </w:r>
      <w:proofErr w:type="spellEnd"/>
      <w:r w:rsidRPr="00FC0394">
        <w:t xml:space="preserve"> festival and was broadcast by </w:t>
      </w:r>
      <w:proofErr w:type="gramStart"/>
      <w:r w:rsidRPr="00FC0394">
        <w:t>PBS  on</w:t>
      </w:r>
      <w:proofErr w:type="gramEnd"/>
      <w:r w:rsidRPr="00FC0394">
        <w:t xml:space="preserve"> Independent Lens.  Documentary “This Dust of Words” was broadcast on PBS’ Truly California series Feature films “All About Evil” and “Seducing Charlie Barker”, based on the play “The Scene” by Teresa </w:t>
      </w:r>
      <w:proofErr w:type="spellStart"/>
      <w:r w:rsidRPr="00FC0394">
        <w:t>Rebeck</w:t>
      </w:r>
      <w:proofErr w:type="spellEnd"/>
      <w:r w:rsidRPr="00FC0394">
        <w:t>, both premiered at the 2010 San Francisco International Film Festival.  He has just wrapped his latest feature, “Sold”, based on the novel by Patricia McCormick.</w:t>
      </w:r>
    </w:p>
    <w:p w14:paraId="7ED8BB2E" w14:textId="77777777" w:rsidR="00872E48" w:rsidRDefault="00872E48" w:rsidP="00FC0394">
      <w:pPr>
        <w:ind w:left="-990"/>
        <w:jc w:val="both"/>
        <w:rPr>
          <w:b/>
          <w:bCs/>
        </w:rPr>
      </w:pPr>
    </w:p>
    <w:p w14:paraId="5B91C3CD" w14:textId="77777777" w:rsidR="00FC0394" w:rsidRDefault="00FC0394" w:rsidP="00872E48">
      <w:pPr>
        <w:ind w:left="-990"/>
        <w:jc w:val="center"/>
        <w:rPr>
          <w:b/>
          <w:bCs/>
        </w:rPr>
      </w:pPr>
      <w:r w:rsidRPr="00FC0394">
        <w:rPr>
          <w:b/>
          <w:bCs/>
        </w:rPr>
        <w:t>Trevor Jolly – Sound Design</w:t>
      </w:r>
    </w:p>
    <w:p w14:paraId="724D8AFD" w14:textId="77777777" w:rsidR="00E31D07" w:rsidRPr="00FC0394" w:rsidRDefault="00E31D07" w:rsidP="00872E48">
      <w:pPr>
        <w:ind w:left="-990"/>
        <w:jc w:val="center"/>
      </w:pPr>
    </w:p>
    <w:p w14:paraId="0211857D" w14:textId="77777777" w:rsidR="00FC0394" w:rsidRPr="00FC0394" w:rsidRDefault="00FC0394" w:rsidP="00872E48">
      <w:pPr>
        <w:ind w:left="-990" w:firstLine="990"/>
        <w:jc w:val="both"/>
      </w:pPr>
      <w:r w:rsidRPr="00FC0394">
        <w:t xml:space="preserve">Trevor Jolly is a motion picture sound designer, sound supervisor, and film editor. He worked on major feature films including the Academy Award Winning American Beauty and Texas Chainsaw Massacre. A frequent award winner including MPSE awards and numerous MPSE nominations, Trevor has also been recognized with an Emmy nomination for his sound supervision on the TV series, </w:t>
      </w:r>
      <w:proofErr w:type="gramStart"/>
      <w:r w:rsidRPr="00FC0394">
        <w:t>Lost</w:t>
      </w:r>
      <w:proofErr w:type="gramEnd"/>
      <w:r w:rsidRPr="00FC0394">
        <w:t>.</w:t>
      </w:r>
    </w:p>
    <w:p w14:paraId="753AC31B" w14:textId="77777777" w:rsidR="00FC0394" w:rsidRPr="00FC0394" w:rsidRDefault="00FC0394" w:rsidP="00872E48">
      <w:pPr>
        <w:ind w:left="-990" w:firstLine="990"/>
        <w:jc w:val="both"/>
      </w:pPr>
      <w:r w:rsidRPr="00FC0394">
        <w:t xml:space="preserve">Select film credits include: Sound supervisor for Youth in Revolt (Miguel </w:t>
      </w:r>
      <w:proofErr w:type="spellStart"/>
      <w:r w:rsidRPr="00FC0394">
        <w:t>Arteta</w:t>
      </w:r>
      <w:proofErr w:type="spellEnd"/>
      <w:r w:rsidRPr="00FC0394">
        <w:t xml:space="preserve">/Weinstein Productions, Resurrecting the Champ (Rod Lurie/Phoenix Productions), Pathfinder (Marcus </w:t>
      </w:r>
      <w:proofErr w:type="spellStart"/>
      <w:r w:rsidRPr="00FC0394">
        <w:t>Nispel</w:t>
      </w:r>
      <w:proofErr w:type="spellEnd"/>
      <w:r w:rsidRPr="00FC0394">
        <w:t>/21st Century Fox), Hairy Tale (Harry Basil/</w:t>
      </w:r>
      <w:proofErr w:type="spellStart"/>
      <w:r w:rsidRPr="00FC0394">
        <w:t>WarnerBros</w:t>
      </w:r>
      <w:proofErr w:type="spellEnd"/>
      <w:r w:rsidRPr="00FC0394">
        <w:t xml:space="preserve">- Franchise), The Whole Ten Yards (Howard </w:t>
      </w:r>
      <w:proofErr w:type="spellStart"/>
      <w:r w:rsidRPr="00FC0394">
        <w:t>Deutch</w:t>
      </w:r>
      <w:proofErr w:type="spellEnd"/>
      <w:r w:rsidRPr="00FC0394">
        <w:t xml:space="preserve">/Warner Bros-Franchise), Halloween: Resurrection (Rick Rosenthal/Miramax-Dimension Films), Highlander: Endgame (Doug T. </w:t>
      </w:r>
      <w:proofErr w:type="spellStart"/>
      <w:r w:rsidRPr="00FC0394">
        <w:t>Aarniokoski</w:t>
      </w:r>
      <w:proofErr w:type="spellEnd"/>
      <w:r w:rsidRPr="00FC0394">
        <w:t>/Miramax-Dimension). He was also sound editor for Monsters Ball (Marc Forster/Lions Gate Films), and E.T. The Extra Terrestrial (Steven Spielberg/Amblin Entertainment) among many others.</w:t>
      </w:r>
    </w:p>
    <w:p w14:paraId="6A5BD393" w14:textId="77777777" w:rsidR="00FC0394" w:rsidRDefault="00FC0394" w:rsidP="00872E48">
      <w:pPr>
        <w:ind w:left="-990" w:firstLine="990"/>
        <w:jc w:val="both"/>
      </w:pPr>
      <w:r w:rsidRPr="00FC0394">
        <w:t xml:space="preserve">Trevor, an avid bluegrass devotee, purchased the option for the motion picture rights of the book upon which this movie is based, Can’t You Hear Me </w:t>
      </w:r>
      <w:proofErr w:type="spellStart"/>
      <w:r w:rsidRPr="00FC0394">
        <w:t>Callin</w:t>
      </w:r>
      <w:proofErr w:type="spellEnd"/>
      <w:r w:rsidRPr="00FC0394">
        <w:t>’.</w:t>
      </w:r>
    </w:p>
    <w:p w14:paraId="5FD0AD67" w14:textId="77777777" w:rsidR="00872E48" w:rsidRDefault="00872E48" w:rsidP="00FC0394">
      <w:pPr>
        <w:ind w:left="-990"/>
        <w:jc w:val="both"/>
        <w:rPr>
          <w:b/>
          <w:bCs/>
        </w:rPr>
      </w:pPr>
    </w:p>
    <w:p w14:paraId="42FFF293" w14:textId="77777777" w:rsidR="00FC0394" w:rsidRDefault="00FC0394" w:rsidP="00FC0394">
      <w:pPr>
        <w:ind w:left="-990"/>
        <w:jc w:val="both"/>
      </w:pPr>
    </w:p>
    <w:sectPr w:rsidR="00FC0394" w:rsidSect="00FC0394">
      <w:pgSz w:w="12240" w:h="15840"/>
      <w:pgMar w:top="1080" w:right="9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39C0"/>
    <w:multiLevelType w:val="hybridMultilevel"/>
    <w:tmpl w:val="57388F8E"/>
    <w:lvl w:ilvl="0" w:tplc="C55E4CB6">
      <w:start w:val="1"/>
      <w:numFmt w:val="bullet"/>
      <w:lvlText w:val="•"/>
      <w:lvlJc w:val="left"/>
      <w:pPr>
        <w:tabs>
          <w:tab w:val="num" w:pos="720"/>
        </w:tabs>
        <w:ind w:left="720" w:hanging="360"/>
      </w:pPr>
      <w:rPr>
        <w:rFonts w:ascii="Arial" w:hAnsi="Arial" w:hint="default"/>
      </w:rPr>
    </w:lvl>
    <w:lvl w:ilvl="1" w:tplc="41D04D72" w:tentative="1">
      <w:start w:val="1"/>
      <w:numFmt w:val="bullet"/>
      <w:lvlText w:val="•"/>
      <w:lvlJc w:val="left"/>
      <w:pPr>
        <w:tabs>
          <w:tab w:val="num" w:pos="1440"/>
        </w:tabs>
        <w:ind w:left="1440" w:hanging="360"/>
      </w:pPr>
      <w:rPr>
        <w:rFonts w:ascii="Arial" w:hAnsi="Arial" w:hint="default"/>
      </w:rPr>
    </w:lvl>
    <w:lvl w:ilvl="2" w:tplc="88E8B00E" w:tentative="1">
      <w:start w:val="1"/>
      <w:numFmt w:val="bullet"/>
      <w:lvlText w:val="•"/>
      <w:lvlJc w:val="left"/>
      <w:pPr>
        <w:tabs>
          <w:tab w:val="num" w:pos="2160"/>
        </w:tabs>
        <w:ind w:left="2160" w:hanging="360"/>
      </w:pPr>
      <w:rPr>
        <w:rFonts w:ascii="Arial" w:hAnsi="Arial" w:hint="default"/>
      </w:rPr>
    </w:lvl>
    <w:lvl w:ilvl="3" w:tplc="B2747F92" w:tentative="1">
      <w:start w:val="1"/>
      <w:numFmt w:val="bullet"/>
      <w:lvlText w:val="•"/>
      <w:lvlJc w:val="left"/>
      <w:pPr>
        <w:tabs>
          <w:tab w:val="num" w:pos="2880"/>
        </w:tabs>
        <w:ind w:left="2880" w:hanging="360"/>
      </w:pPr>
      <w:rPr>
        <w:rFonts w:ascii="Arial" w:hAnsi="Arial" w:hint="default"/>
      </w:rPr>
    </w:lvl>
    <w:lvl w:ilvl="4" w:tplc="6BE0E44A" w:tentative="1">
      <w:start w:val="1"/>
      <w:numFmt w:val="bullet"/>
      <w:lvlText w:val="•"/>
      <w:lvlJc w:val="left"/>
      <w:pPr>
        <w:tabs>
          <w:tab w:val="num" w:pos="3600"/>
        </w:tabs>
        <w:ind w:left="3600" w:hanging="360"/>
      </w:pPr>
      <w:rPr>
        <w:rFonts w:ascii="Arial" w:hAnsi="Arial" w:hint="default"/>
      </w:rPr>
    </w:lvl>
    <w:lvl w:ilvl="5" w:tplc="707824CE" w:tentative="1">
      <w:start w:val="1"/>
      <w:numFmt w:val="bullet"/>
      <w:lvlText w:val="•"/>
      <w:lvlJc w:val="left"/>
      <w:pPr>
        <w:tabs>
          <w:tab w:val="num" w:pos="4320"/>
        </w:tabs>
        <w:ind w:left="4320" w:hanging="360"/>
      </w:pPr>
      <w:rPr>
        <w:rFonts w:ascii="Arial" w:hAnsi="Arial" w:hint="default"/>
      </w:rPr>
    </w:lvl>
    <w:lvl w:ilvl="6" w:tplc="7B90D5CC" w:tentative="1">
      <w:start w:val="1"/>
      <w:numFmt w:val="bullet"/>
      <w:lvlText w:val="•"/>
      <w:lvlJc w:val="left"/>
      <w:pPr>
        <w:tabs>
          <w:tab w:val="num" w:pos="5040"/>
        </w:tabs>
        <w:ind w:left="5040" w:hanging="360"/>
      </w:pPr>
      <w:rPr>
        <w:rFonts w:ascii="Arial" w:hAnsi="Arial" w:hint="default"/>
      </w:rPr>
    </w:lvl>
    <w:lvl w:ilvl="7" w:tplc="B20037A4" w:tentative="1">
      <w:start w:val="1"/>
      <w:numFmt w:val="bullet"/>
      <w:lvlText w:val="•"/>
      <w:lvlJc w:val="left"/>
      <w:pPr>
        <w:tabs>
          <w:tab w:val="num" w:pos="5760"/>
        </w:tabs>
        <w:ind w:left="5760" w:hanging="360"/>
      </w:pPr>
      <w:rPr>
        <w:rFonts w:ascii="Arial" w:hAnsi="Arial" w:hint="default"/>
      </w:rPr>
    </w:lvl>
    <w:lvl w:ilvl="8" w:tplc="DD022EA4" w:tentative="1">
      <w:start w:val="1"/>
      <w:numFmt w:val="bullet"/>
      <w:lvlText w:val="•"/>
      <w:lvlJc w:val="left"/>
      <w:pPr>
        <w:tabs>
          <w:tab w:val="num" w:pos="6480"/>
        </w:tabs>
        <w:ind w:left="6480" w:hanging="360"/>
      </w:pPr>
      <w:rPr>
        <w:rFonts w:ascii="Arial" w:hAnsi="Arial" w:hint="default"/>
      </w:rPr>
    </w:lvl>
  </w:abstractNum>
  <w:abstractNum w:abstractNumId="1">
    <w:nsid w:val="198544A6"/>
    <w:multiLevelType w:val="hybridMultilevel"/>
    <w:tmpl w:val="99584AD6"/>
    <w:lvl w:ilvl="0" w:tplc="4496A5BA">
      <w:start w:val="1"/>
      <w:numFmt w:val="bullet"/>
      <w:lvlText w:val="•"/>
      <w:lvlJc w:val="left"/>
      <w:pPr>
        <w:tabs>
          <w:tab w:val="num" w:pos="720"/>
        </w:tabs>
        <w:ind w:left="720" w:hanging="360"/>
      </w:pPr>
      <w:rPr>
        <w:rFonts w:ascii="Arial" w:hAnsi="Arial" w:hint="default"/>
      </w:rPr>
    </w:lvl>
    <w:lvl w:ilvl="1" w:tplc="4ED6B9F4" w:tentative="1">
      <w:start w:val="1"/>
      <w:numFmt w:val="bullet"/>
      <w:lvlText w:val="•"/>
      <w:lvlJc w:val="left"/>
      <w:pPr>
        <w:tabs>
          <w:tab w:val="num" w:pos="1440"/>
        </w:tabs>
        <w:ind w:left="1440" w:hanging="360"/>
      </w:pPr>
      <w:rPr>
        <w:rFonts w:ascii="Arial" w:hAnsi="Arial" w:hint="default"/>
      </w:rPr>
    </w:lvl>
    <w:lvl w:ilvl="2" w:tplc="7578D88A" w:tentative="1">
      <w:start w:val="1"/>
      <w:numFmt w:val="bullet"/>
      <w:lvlText w:val="•"/>
      <w:lvlJc w:val="left"/>
      <w:pPr>
        <w:tabs>
          <w:tab w:val="num" w:pos="2160"/>
        </w:tabs>
        <w:ind w:left="2160" w:hanging="360"/>
      </w:pPr>
      <w:rPr>
        <w:rFonts w:ascii="Arial" w:hAnsi="Arial" w:hint="default"/>
      </w:rPr>
    </w:lvl>
    <w:lvl w:ilvl="3" w:tplc="C7E64308" w:tentative="1">
      <w:start w:val="1"/>
      <w:numFmt w:val="bullet"/>
      <w:lvlText w:val="•"/>
      <w:lvlJc w:val="left"/>
      <w:pPr>
        <w:tabs>
          <w:tab w:val="num" w:pos="2880"/>
        </w:tabs>
        <w:ind w:left="2880" w:hanging="360"/>
      </w:pPr>
      <w:rPr>
        <w:rFonts w:ascii="Arial" w:hAnsi="Arial" w:hint="default"/>
      </w:rPr>
    </w:lvl>
    <w:lvl w:ilvl="4" w:tplc="163AF458" w:tentative="1">
      <w:start w:val="1"/>
      <w:numFmt w:val="bullet"/>
      <w:lvlText w:val="•"/>
      <w:lvlJc w:val="left"/>
      <w:pPr>
        <w:tabs>
          <w:tab w:val="num" w:pos="3600"/>
        </w:tabs>
        <w:ind w:left="3600" w:hanging="360"/>
      </w:pPr>
      <w:rPr>
        <w:rFonts w:ascii="Arial" w:hAnsi="Arial" w:hint="default"/>
      </w:rPr>
    </w:lvl>
    <w:lvl w:ilvl="5" w:tplc="95160ADE" w:tentative="1">
      <w:start w:val="1"/>
      <w:numFmt w:val="bullet"/>
      <w:lvlText w:val="•"/>
      <w:lvlJc w:val="left"/>
      <w:pPr>
        <w:tabs>
          <w:tab w:val="num" w:pos="4320"/>
        </w:tabs>
        <w:ind w:left="4320" w:hanging="360"/>
      </w:pPr>
      <w:rPr>
        <w:rFonts w:ascii="Arial" w:hAnsi="Arial" w:hint="default"/>
      </w:rPr>
    </w:lvl>
    <w:lvl w:ilvl="6" w:tplc="3336E4F6" w:tentative="1">
      <w:start w:val="1"/>
      <w:numFmt w:val="bullet"/>
      <w:lvlText w:val="•"/>
      <w:lvlJc w:val="left"/>
      <w:pPr>
        <w:tabs>
          <w:tab w:val="num" w:pos="5040"/>
        </w:tabs>
        <w:ind w:left="5040" w:hanging="360"/>
      </w:pPr>
      <w:rPr>
        <w:rFonts w:ascii="Arial" w:hAnsi="Arial" w:hint="default"/>
      </w:rPr>
    </w:lvl>
    <w:lvl w:ilvl="7" w:tplc="3E9C479A" w:tentative="1">
      <w:start w:val="1"/>
      <w:numFmt w:val="bullet"/>
      <w:lvlText w:val="•"/>
      <w:lvlJc w:val="left"/>
      <w:pPr>
        <w:tabs>
          <w:tab w:val="num" w:pos="5760"/>
        </w:tabs>
        <w:ind w:left="5760" w:hanging="360"/>
      </w:pPr>
      <w:rPr>
        <w:rFonts w:ascii="Arial" w:hAnsi="Arial" w:hint="default"/>
      </w:rPr>
    </w:lvl>
    <w:lvl w:ilvl="8" w:tplc="5052AC82" w:tentative="1">
      <w:start w:val="1"/>
      <w:numFmt w:val="bullet"/>
      <w:lvlText w:val="•"/>
      <w:lvlJc w:val="left"/>
      <w:pPr>
        <w:tabs>
          <w:tab w:val="num" w:pos="6480"/>
        </w:tabs>
        <w:ind w:left="6480" w:hanging="360"/>
      </w:pPr>
      <w:rPr>
        <w:rFonts w:ascii="Arial" w:hAnsi="Arial" w:hint="default"/>
      </w:rPr>
    </w:lvl>
  </w:abstractNum>
  <w:abstractNum w:abstractNumId="2">
    <w:nsid w:val="32FE71FB"/>
    <w:multiLevelType w:val="hybridMultilevel"/>
    <w:tmpl w:val="EE78216A"/>
    <w:lvl w:ilvl="0" w:tplc="33245740">
      <w:start w:val="1"/>
      <w:numFmt w:val="bullet"/>
      <w:lvlText w:val="•"/>
      <w:lvlJc w:val="left"/>
      <w:pPr>
        <w:tabs>
          <w:tab w:val="num" w:pos="720"/>
        </w:tabs>
        <w:ind w:left="720" w:hanging="360"/>
      </w:pPr>
      <w:rPr>
        <w:rFonts w:ascii="Arial" w:hAnsi="Arial" w:hint="default"/>
      </w:rPr>
    </w:lvl>
    <w:lvl w:ilvl="1" w:tplc="878C9056" w:tentative="1">
      <w:start w:val="1"/>
      <w:numFmt w:val="bullet"/>
      <w:lvlText w:val="•"/>
      <w:lvlJc w:val="left"/>
      <w:pPr>
        <w:tabs>
          <w:tab w:val="num" w:pos="1440"/>
        </w:tabs>
        <w:ind w:left="1440" w:hanging="360"/>
      </w:pPr>
      <w:rPr>
        <w:rFonts w:ascii="Arial" w:hAnsi="Arial" w:hint="default"/>
      </w:rPr>
    </w:lvl>
    <w:lvl w:ilvl="2" w:tplc="A7E6AB98" w:tentative="1">
      <w:start w:val="1"/>
      <w:numFmt w:val="bullet"/>
      <w:lvlText w:val="•"/>
      <w:lvlJc w:val="left"/>
      <w:pPr>
        <w:tabs>
          <w:tab w:val="num" w:pos="2160"/>
        </w:tabs>
        <w:ind w:left="2160" w:hanging="360"/>
      </w:pPr>
      <w:rPr>
        <w:rFonts w:ascii="Arial" w:hAnsi="Arial" w:hint="default"/>
      </w:rPr>
    </w:lvl>
    <w:lvl w:ilvl="3" w:tplc="8BC0DFB8" w:tentative="1">
      <w:start w:val="1"/>
      <w:numFmt w:val="bullet"/>
      <w:lvlText w:val="•"/>
      <w:lvlJc w:val="left"/>
      <w:pPr>
        <w:tabs>
          <w:tab w:val="num" w:pos="2880"/>
        </w:tabs>
        <w:ind w:left="2880" w:hanging="360"/>
      </w:pPr>
      <w:rPr>
        <w:rFonts w:ascii="Arial" w:hAnsi="Arial" w:hint="default"/>
      </w:rPr>
    </w:lvl>
    <w:lvl w:ilvl="4" w:tplc="168EB3FC" w:tentative="1">
      <w:start w:val="1"/>
      <w:numFmt w:val="bullet"/>
      <w:lvlText w:val="•"/>
      <w:lvlJc w:val="left"/>
      <w:pPr>
        <w:tabs>
          <w:tab w:val="num" w:pos="3600"/>
        </w:tabs>
        <w:ind w:left="3600" w:hanging="360"/>
      </w:pPr>
      <w:rPr>
        <w:rFonts w:ascii="Arial" w:hAnsi="Arial" w:hint="default"/>
      </w:rPr>
    </w:lvl>
    <w:lvl w:ilvl="5" w:tplc="678E1104" w:tentative="1">
      <w:start w:val="1"/>
      <w:numFmt w:val="bullet"/>
      <w:lvlText w:val="•"/>
      <w:lvlJc w:val="left"/>
      <w:pPr>
        <w:tabs>
          <w:tab w:val="num" w:pos="4320"/>
        </w:tabs>
        <w:ind w:left="4320" w:hanging="360"/>
      </w:pPr>
      <w:rPr>
        <w:rFonts w:ascii="Arial" w:hAnsi="Arial" w:hint="default"/>
      </w:rPr>
    </w:lvl>
    <w:lvl w:ilvl="6" w:tplc="114ACB30" w:tentative="1">
      <w:start w:val="1"/>
      <w:numFmt w:val="bullet"/>
      <w:lvlText w:val="•"/>
      <w:lvlJc w:val="left"/>
      <w:pPr>
        <w:tabs>
          <w:tab w:val="num" w:pos="5040"/>
        </w:tabs>
        <w:ind w:left="5040" w:hanging="360"/>
      </w:pPr>
      <w:rPr>
        <w:rFonts w:ascii="Arial" w:hAnsi="Arial" w:hint="default"/>
      </w:rPr>
    </w:lvl>
    <w:lvl w:ilvl="7" w:tplc="7C6CB91A" w:tentative="1">
      <w:start w:val="1"/>
      <w:numFmt w:val="bullet"/>
      <w:lvlText w:val="•"/>
      <w:lvlJc w:val="left"/>
      <w:pPr>
        <w:tabs>
          <w:tab w:val="num" w:pos="5760"/>
        </w:tabs>
        <w:ind w:left="5760" w:hanging="360"/>
      </w:pPr>
      <w:rPr>
        <w:rFonts w:ascii="Arial" w:hAnsi="Arial" w:hint="default"/>
      </w:rPr>
    </w:lvl>
    <w:lvl w:ilvl="8" w:tplc="9DCAC82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94"/>
    <w:rsid w:val="000C0A14"/>
    <w:rsid w:val="003241E6"/>
    <w:rsid w:val="0083408C"/>
    <w:rsid w:val="00872E48"/>
    <w:rsid w:val="00E31D07"/>
    <w:rsid w:val="00FC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DE31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3196">
      <w:bodyDiv w:val="1"/>
      <w:marLeft w:val="0"/>
      <w:marRight w:val="0"/>
      <w:marTop w:val="0"/>
      <w:marBottom w:val="0"/>
      <w:divBdr>
        <w:top w:val="none" w:sz="0" w:space="0" w:color="auto"/>
        <w:left w:val="none" w:sz="0" w:space="0" w:color="auto"/>
        <w:bottom w:val="none" w:sz="0" w:space="0" w:color="auto"/>
        <w:right w:val="none" w:sz="0" w:space="0" w:color="auto"/>
      </w:divBdr>
    </w:div>
    <w:div w:id="333727533">
      <w:bodyDiv w:val="1"/>
      <w:marLeft w:val="0"/>
      <w:marRight w:val="0"/>
      <w:marTop w:val="0"/>
      <w:marBottom w:val="0"/>
      <w:divBdr>
        <w:top w:val="none" w:sz="0" w:space="0" w:color="auto"/>
        <w:left w:val="none" w:sz="0" w:space="0" w:color="auto"/>
        <w:bottom w:val="none" w:sz="0" w:space="0" w:color="auto"/>
        <w:right w:val="none" w:sz="0" w:space="0" w:color="auto"/>
      </w:divBdr>
    </w:div>
    <w:div w:id="766971387">
      <w:bodyDiv w:val="1"/>
      <w:marLeft w:val="0"/>
      <w:marRight w:val="0"/>
      <w:marTop w:val="0"/>
      <w:marBottom w:val="0"/>
      <w:divBdr>
        <w:top w:val="none" w:sz="0" w:space="0" w:color="auto"/>
        <w:left w:val="none" w:sz="0" w:space="0" w:color="auto"/>
        <w:bottom w:val="none" w:sz="0" w:space="0" w:color="auto"/>
        <w:right w:val="none" w:sz="0" w:space="0" w:color="auto"/>
      </w:divBdr>
      <w:divsChild>
        <w:div w:id="1556817927">
          <w:marLeft w:val="547"/>
          <w:marRight w:val="0"/>
          <w:marTop w:val="67"/>
          <w:marBottom w:val="0"/>
          <w:divBdr>
            <w:top w:val="none" w:sz="0" w:space="0" w:color="auto"/>
            <w:left w:val="none" w:sz="0" w:space="0" w:color="auto"/>
            <w:bottom w:val="none" w:sz="0" w:space="0" w:color="auto"/>
            <w:right w:val="none" w:sz="0" w:space="0" w:color="auto"/>
          </w:divBdr>
        </w:div>
        <w:div w:id="2123762500">
          <w:marLeft w:val="547"/>
          <w:marRight w:val="0"/>
          <w:marTop w:val="67"/>
          <w:marBottom w:val="0"/>
          <w:divBdr>
            <w:top w:val="none" w:sz="0" w:space="0" w:color="auto"/>
            <w:left w:val="none" w:sz="0" w:space="0" w:color="auto"/>
            <w:bottom w:val="none" w:sz="0" w:space="0" w:color="auto"/>
            <w:right w:val="none" w:sz="0" w:space="0" w:color="auto"/>
          </w:divBdr>
        </w:div>
      </w:divsChild>
    </w:div>
    <w:div w:id="815419566">
      <w:bodyDiv w:val="1"/>
      <w:marLeft w:val="0"/>
      <w:marRight w:val="0"/>
      <w:marTop w:val="0"/>
      <w:marBottom w:val="0"/>
      <w:divBdr>
        <w:top w:val="none" w:sz="0" w:space="0" w:color="auto"/>
        <w:left w:val="none" w:sz="0" w:space="0" w:color="auto"/>
        <w:bottom w:val="none" w:sz="0" w:space="0" w:color="auto"/>
        <w:right w:val="none" w:sz="0" w:space="0" w:color="auto"/>
      </w:divBdr>
      <w:divsChild>
        <w:div w:id="1390617188">
          <w:marLeft w:val="446"/>
          <w:marRight w:val="0"/>
          <w:marTop w:val="0"/>
          <w:marBottom w:val="0"/>
          <w:divBdr>
            <w:top w:val="none" w:sz="0" w:space="0" w:color="auto"/>
            <w:left w:val="none" w:sz="0" w:space="0" w:color="auto"/>
            <w:bottom w:val="none" w:sz="0" w:space="0" w:color="auto"/>
            <w:right w:val="none" w:sz="0" w:space="0" w:color="auto"/>
          </w:divBdr>
        </w:div>
        <w:div w:id="1574581405">
          <w:marLeft w:val="446"/>
          <w:marRight w:val="0"/>
          <w:marTop w:val="0"/>
          <w:marBottom w:val="0"/>
          <w:divBdr>
            <w:top w:val="none" w:sz="0" w:space="0" w:color="auto"/>
            <w:left w:val="none" w:sz="0" w:space="0" w:color="auto"/>
            <w:bottom w:val="none" w:sz="0" w:space="0" w:color="auto"/>
            <w:right w:val="none" w:sz="0" w:space="0" w:color="auto"/>
          </w:divBdr>
        </w:div>
        <w:div w:id="2039811237">
          <w:marLeft w:val="446"/>
          <w:marRight w:val="0"/>
          <w:marTop w:val="0"/>
          <w:marBottom w:val="0"/>
          <w:divBdr>
            <w:top w:val="none" w:sz="0" w:space="0" w:color="auto"/>
            <w:left w:val="none" w:sz="0" w:space="0" w:color="auto"/>
            <w:bottom w:val="none" w:sz="0" w:space="0" w:color="auto"/>
            <w:right w:val="none" w:sz="0" w:space="0" w:color="auto"/>
          </w:divBdr>
        </w:div>
      </w:divsChild>
    </w:div>
    <w:div w:id="911425295">
      <w:bodyDiv w:val="1"/>
      <w:marLeft w:val="0"/>
      <w:marRight w:val="0"/>
      <w:marTop w:val="0"/>
      <w:marBottom w:val="0"/>
      <w:divBdr>
        <w:top w:val="none" w:sz="0" w:space="0" w:color="auto"/>
        <w:left w:val="none" w:sz="0" w:space="0" w:color="auto"/>
        <w:bottom w:val="none" w:sz="0" w:space="0" w:color="auto"/>
        <w:right w:val="none" w:sz="0" w:space="0" w:color="auto"/>
      </w:divBdr>
    </w:div>
    <w:div w:id="1068115932">
      <w:bodyDiv w:val="1"/>
      <w:marLeft w:val="0"/>
      <w:marRight w:val="0"/>
      <w:marTop w:val="0"/>
      <w:marBottom w:val="0"/>
      <w:divBdr>
        <w:top w:val="none" w:sz="0" w:space="0" w:color="auto"/>
        <w:left w:val="none" w:sz="0" w:space="0" w:color="auto"/>
        <w:bottom w:val="none" w:sz="0" w:space="0" w:color="auto"/>
        <w:right w:val="none" w:sz="0" w:space="0" w:color="auto"/>
      </w:divBdr>
    </w:div>
    <w:div w:id="1361858446">
      <w:bodyDiv w:val="1"/>
      <w:marLeft w:val="0"/>
      <w:marRight w:val="0"/>
      <w:marTop w:val="0"/>
      <w:marBottom w:val="0"/>
      <w:divBdr>
        <w:top w:val="none" w:sz="0" w:space="0" w:color="auto"/>
        <w:left w:val="none" w:sz="0" w:space="0" w:color="auto"/>
        <w:bottom w:val="none" w:sz="0" w:space="0" w:color="auto"/>
        <w:right w:val="none" w:sz="0" w:space="0" w:color="auto"/>
      </w:divBdr>
    </w:div>
    <w:div w:id="1533031887">
      <w:bodyDiv w:val="1"/>
      <w:marLeft w:val="0"/>
      <w:marRight w:val="0"/>
      <w:marTop w:val="0"/>
      <w:marBottom w:val="0"/>
      <w:divBdr>
        <w:top w:val="none" w:sz="0" w:space="0" w:color="auto"/>
        <w:left w:val="none" w:sz="0" w:space="0" w:color="auto"/>
        <w:bottom w:val="none" w:sz="0" w:space="0" w:color="auto"/>
        <w:right w:val="none" w:sz="0" w:space="0" w:color="auto"/>
      </w:divBdr>
    </w:div>
    <w:div w:id="1614629494">
      <w:bodyDiv w:val="1"/>
      <w:marLeft w:val="0"/>
      <w:marRight w:val="0"/>
      <w:marTop w:val="0"/>
      <w:marBottom w:val="0"/>
      <w:divBdr>
        <w:top w:val="none" w:sz="0" w:space="0" w:color="auto"/>
        <w:left w:val="none" w:sz="0" w:space="0" w:color="auto"/>
        <w:bottom w:val="none" w:sz="0" w:space="0" w:color="auto"/>
        <w:right w:val="none" w:sz="0" w:space="0" w:color="auto"/>
      </w:divBdr>
    </w:div>
    <w:div w:id="2052882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4561</Characters>
  <Application>Microsoft Macintosh Word</Application>
  <DocSecurity>0</DocSecurity>
  <Lines>38</Lines>
  <Paragraphs>10</Paragraphs>
  <ScaleCrop>false</ScaleCrop>
  <Company>Emcee Artist Management</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Fife</dc:creator>
  <cp:keywords/>
  <dc:description/>
  <cp:lastModifiedBy>Jennifer Fife</cp:lastModifiedBy>
  <cp:revision>2</cp:revision>
  <dcterms:created xsi:type="dcterms:W3CDTF">2015-05-04T16:51:00Z</dcterms:created>
  <dcterms:modified xsi:type="dcterms:W3CDTF">2015-05-04T16:51:00Z</dcterms:modified>
</cp:coreProperties>
</file>